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F09F6" w14:textId="390346DF" w:rsidR="001C6709" w:rsidRDefault="002F2DB6">
      <w:pPr>
        <w:pStyle w:val="af1"/>
        <w:jc w:val="left"/>
        <w:rPr>
          <w:rFonts w:ascii="华文细黑" w:eastAsia="华文细黑" w:hAnsi="华文细黑"/>
          <w:b w:val="0"/>
          <w:sz w:val="24"/>
          <w:szCs w:val="24"/>
        </w:rPr>
      </w:pPr>
      <w:bookmarkStart w:id="0" w:name="_Toc137736105"/>
      <w:r>
        <w:rPr>
          <w:rFonts w:ascii="华文细黑" w:eastAsia="华文细黑" w:hAnsi="华文细黑" w:hint="eastAsia"/>
          <w:b w:val="0"/>
          <w:sz w:val="24"/>
          <w:szCs w:val="24"/>
        </w:rPr>
        <w:t>附录</w:t>
      </w:r>
      <w:r w:rsidR="009E1E59">
        <w:rPr>
          <w:rFonts w:ascii="华文细黑" w:eastAsia="华文细黑" w:hAnsi="华文细黑" w:hint="eastAsia"/>
          <w:b w:val="0"/>
          <w:sz w:val="24"/>
          <w:szCs w:val="24"/>
        </w:rPr>
        <w:t>三</w:t>
      </w:r>
      <w:r>
        <w:rPr>
          <w:rFonts w:ascii="华文细黑" w:eastAsia="华文细黑" w:hAnsi="华文细黑" w:hint="eastAsia"/>
          <w:b w:val="0"/>
          <w:sz w:val="24"/>
          <w:szCs w:val="24"/>
        </w:rPr>
        <w:t>：</w:t>
      </w:r>
      <w:r w:rsidR="00A75DF5">
        <w:rPr>
          <w:rFonts w:ascii="华文细黑" w:eastAsia="华文细黑" w:hAnsi="华文细黑" w:hint="eastAsia"/>
          <w:b w:val="0"/>
          <w:sz w:val="24"/>
          <w:szCs w:val="24"/>
        </w:rPr>
        <w:t>相关方信息交流告知书</w:t>
      </w:r>
      <w:bookmarkEnd w:id="0"/>
      <w:r w:rsidR="00893FC5">
        <w:rPr>
          <w:rFonts w:ascii="华文细黑" w:eastAsia="华文细黑" w:hAnsi="华文细黑" w:hint="eastAsia"/>
          <w:b w:val="0"/>
          <w:sz w:val="24"/>
          <w:szCs w:val="24"/>
        </w:rPr>
        <w:t xml:space="preserve"> </w:t>
      </w:r>
    </w:p>
    <w:p w14:paraId="243E1E3A" w14:textId="77777777" w:rsidR="001C6709" w:rsidRDefault="001C6709">
      <w:pPr>
        <w:rPr>
          <w:rFonts w:ascii="华文细黑" w:eastAsia="华文细黑" w:hAnsi="华文细黑"/>
        </w:rPr>
      </w:pPr>
    </w:p>
    <w:p w14:paraId="7E1A5435" w14:textId="77777777" w:rsidR="001C6709" w:rsidRDefault="00A75DF5">
      <w:pPr>
        <w:jc w:val="center"/>
        <w:rPr>
          <w:rFonts w:ascii="华文细黑" w:eastAsia="华文细黑" w:hAnsi="华文细黑"/>
          <w:b/>
          <w:sz w:val="44"/>
          <w:szCs w:val="44"/>
        </w:rPr>
      </w:pPr>
      <w:r>
        <w:rPr>
          <w:rFonts w:ascii="华文细黑" w:eastAsia="华文细黑" w:hAnsi="华文细黑" w:hint="eastAsia"/>
          <w:b/>
          <w:sz w:val="44"/>
          <w:szCs w:val="44"/>
        </w:rPr>
        <w:t>相关方信息交流告知书</w:t>
      </w:r>
    </w:p>
    <w:p w14:paraId="531D7DD9" w14:textId="77777777" w:rsidR="001C6709" w:rsidRDefault="00A75DF5">
      <w:pPr>
        <w:spacing w:before="240" w:line="360" w:lineRule="auto"/>
        <w:rPr>
          <w:rFonts w:ascii="华文细黑" w:eastAsia="华文细黑" w:hAnsi="华文细黑"/>
          <w:b/>
          <w:sz w:val="28"/>
          <w:szCs w:val="28"/>
          <w:u w:val="single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单位名称</w:t>
      </w:r>
      <w:r>
        <w:rPr>
          <w:rFonts w:ascii="华文细黑" w:eastAsia="华文细黑" w:hAnsi="华文细黑" w:hint="eastAsia"/>
          <w:sz w:val="28"/>
          <w:szCs w:val="28"/>
        </w:rPr>
        <w:t>：</w:t>
      </w:r>
      <w:r>
        <w:rPr>
          <w:rFonts w:ascii="华文细黑" w:eastAsia="华文细黑" w:hAnsi="华文细黑" w:hint="eastAsia"/>
          <w:sz w:val="28"/>
          <w:szCs w:val="28"/>
          <w:u w:val="single"/>
        </w:rPr>
        <w:t xml:space="preserve">                                        (盖章)</w:t>
      </w:r>
    </w:p>
    <w:p w14:paraId="2D71CCC5" w14:textId="77777777" w:rsidR="001C6709" w:rsidRDefault="00A75DF5">
      <w:pPr>
        <w:rPr>
          <w:rFonts w:ascii="华文细黑" w:eastAsia="华文细黑" w:hAnsi="华文细黑"/>
          <w:b/>
          <w:sz w:val="24"/>
        </w:rPr>
      </w:pPr>
      <w:r>
        <w:rPr>
          <w:rFonts w:ascii="华文细黑" w:eastAsia="华文细黑" w:hAnsi="华文细黑" w:hint="eastAsia"/>
          <w:b/>
          <w:sz w:val="24"/>
        </w:rPr>
        <w:t>一直承蒙贵司关照，十分感谢！</w:t>
      </w:r>
    </w:p>
    <w:p w14:paraId="01C95A5E" w14:textId="77777777" w:rsidR="001C6709" w:rsidRDefault="001C6709">
      <w:pPr>
        <w:spacing w:line="360" w:lineRule="exact"/>
        <w:rPr>
          <w:rFonts w:ascii="华文细黑" w:eastAsia="华文细黑" w:hAnsi="华文细黑"/>
          <w:sz w:val="24"/>
        </w:rPr>
      </w:pPr>
    </w:p>
    <w:p w14:paraId="249C6F7D" w14:textId="77777777" w:rsidR="001C6709" w:rsidRDefault="00A75DF5">
      <w:pPr>
        <w:spacing w:line="400" w:lineRule="exact"/>
        <w:ind w:firstLineChars="221" w:firstLine="530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当前环保、职业健康及安全问题已日益成为世界各国关注的焦点。地球只有一个，如何保护我们赖以生存的环境是我们每个人义不容辞的责任，对于抱着永续经营观念的企业来说，促进企业节约资源，减少污染排放，保障员工职业健康是非常重要的责任。</w:t>
      </w:r>
    </w:p>
    <w:p w14:paraId="206DCFC1" w14:textId="77777777" w:rsidR="001C6709" w:rsidRDefault="00A75DF5">
      <w:pPr>
        <w:spacing w:line="400" w:lineRule="exact"/>
        <w:ind w:firstLineChars="200" w:firstLine="480"/>
        <w:rPr>
          <w:rFonts w:ascii="华文细黑" w:eastAsia="华文细黑" w:hAnsi="华文细黑" w:cs="Arial"/>
          <w:sz w:val="24"/>
        </w:rPr>
      </w:pPr>
      <w:r>
        <w:rPr>
          <w:rFonts w:ascii="华文细黑" w:eastAsia="华文细黑" w:hAnsi="华文细黑" w:hint="eastAsia"/>
          <w:sz w:val="24"/>
        </w:rPr>
        <w:t>万邦</w:t>
      </w:r>
      <w:r>
        <w:rPr>
          <w:rFonts w:ascii="华文细黑" w:eastAsia="华文细黑" w:hAnsi="华文细黑"/>
          <w:sz w:val="24"/>
        </w:rPr>
        <w:t>医药在持续推进</w:t>
      </w:r>
      <w:r>
        <w:rPr>
          <w:rFonts w:ascii="华文细黑" w:eastAsia="华文细黑" w:hAnsi="华文细黑" w:cs="Arial"/>
          <w:sz w:val="24"/>
        </w:rPr>
        <w:t>ISO14001</w:t>
      </w:r>
      <w:r>
        <w:rPr>
          <w:rFonts w:ascii="华文细黑" w:eastAsia="华文细黑" w:hAnsi="华文细黑" w:cs="Arial" w:hint="eastAsia"/>
          <w:sz w:val="24"/>
        </w:rPr>
        <w:t>/</w:t>
      </w:r>
      <w:r w:rsidR="009F0209">
        <w:rPr>
          <w:rFonts w:ascii="华文细黑" w:eastAsia="华文细黑" w:hAnsi="华文细黑" w:cs="Arial"/>
          <w:sz w:val="24"/>
        </w:rPr>
        <w:t>ISO4500</w:t>
      </w:r>
      <w:r w:rsidR="00893FC5">
        <w:rPr>
          <w:rFonts w:ascii="华文细黑" w:eastAsia="华文细黑" w:hAnsi="华文细黑" w:cs="Arial"/>
          <w:sz w:val="24"/>
        </w:rPr>
        <w:t>1</w:t>
      </w:r>
      <w:r>
        <w:rPr>
          <w:rFonts w:ascii="华文细黑" w:eastAsia="华文细黑" w:hAnsi="华文细黑" w:hint="eastAsia"/>
          <w:sz w:val="24"/>
        </w:rPr>
        <w:t>体系认证过程中，致力于通过提升一个有助于当</w:t>
      </w:r>
      <w:r>
        <w:rPr>
          <w:rFonts w:ascii="华文细黑" w:eastAsia="华文细黑" w:hAnsi="华文细黑" w:cs="Arial" w:hint="eastAsia"/>
          <w:sz w:val="24"/>
        </w:rPr>
        <w:t>前及将来长远利益的积极的环境和职业健康安全文化，成为本行业中环境和职业健康安全方面的最佳实践者。</w:t>
      </w:r>
    </w:p>
    <w:p w14:paraId="2FC7D237" w14:textId="77777777" w:rsidR="001C6709" w:rsidRDefault="00A75DF5">
      <w:pPr>
        <w:spacing w:line="400" w:lineRule="exact"/>
        <w:ind w:firstLineChars="221" w:firstLine="530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我们</w:t>
      </w:r>
      <w:r>
        <w:rPr>
          <w:rFonts w:ascii="华文细黑" w:eastAsia="华文细黑" w:hAnsi="华文细黑" w:cs="Arial" w:hint="eastAsia"/>
          <w:sz w:val="24"/>
        </w:rPr>
        <w:t>承诺在符合所有相关的环境、职业健康及安全法律法规和标准规范的前提下，对我们的业务进行管理。公司将制订可测量的目标指标以保持和持续</w:t>
      </w:r>
      <w:r>
        <w:rPr>
          <w:rFonts w:ascii="华文细黑" w:eastAsia="华文细黑" w:hAnsi="华文细黑" w:hint="eastAsia"/>
          <w:sz w:val="24"/>
        </w:rPr>
        <w:t>的提高环境和职业健康安全方面的绩效表现。</w:t>
      </w:r>
      <w:r>
        <w:rPr>
          <w:rFonts w:ascii="华文细黑" w:eastAsia="华文细黑" w:hAnsi="华文细黑"/>
          <w:sz w:val="24"/>
        </w:rPr>
        <w:t xml:space="preserve"> </w:t>
      </w:r>
    </w:p>
    <w:p w14:paraId="1FD85D2D" w14:textId="77777777" w:rsidR="001C6709" w:rsidRDefault="001C6709">
      <w:pPr>
        <w:spacing w:line="400" w:lineRule="exact"/>
        <w:ind w:firstLineChars="221" w:firstLine="530"/>
        <w:rPr>
          <w:rFonts w:ascii="华文细黑" w:eastAsia="华文细黑" w:hAnsi="华文细黑"/>
          <w:sz w:val="24"/>
        </w:rPr>
      </w:pPr>
    </w:p>
    <w:p w14:paraId="4A7B4EFB" w14:textId="77777777" w:rsidR="001C6709" w:rsidRDefault="00A75DF5">
      <w:pPr>
        <w:spacing w:line="400" w:lineRule="exact"/>
        <w:rPr>
          <w:rFonts w:ascii="华文细黑" w:eastAsia="华文细黑" w:hAnsi="华文细黑"/>
          <w:b/>
          <w:sz w:val="24"/>
        </w:rPr>
      </w:pPr>
      <w:r>
        <w:rPr>
          <w:rFonts w:ascii="华文细黑" w:eastAsia="华文细黑" w:hAnsi="华文细黑" w:hint="eastAsia"/>
          <w:b/>
          <w:sz w:val="24"/>
        </w:rPr>
        <w:t>在行动上，我们承诺：</w:t>
      </w:r>
    </w:p>
    <w:p w14:paraId="7791BF88" w14:textId="77777777" w:rsidR="001C6709" w:rsidRDefault="00A75DF5">
      <w:pPr>
        <w:shd w:val="clear" w:color="auto" w:fill="FFFFFF"/>
        <w:spacing w:line="400" w:lineRule="exact"/>
        <w:ind w:firstLineChars="201" w:firstLine="482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1、</w:t>
      </w:r>
      <w:r>
        <w:rPr>
          <w:rFonts w:ascii="华文细黑" w:eastAsia="华文细黑" w:hAnsi="华文细黑"/>
          <w:sz w:val="24"/>
        </w:rPr>
        <w:t xml:space="preserve"> </w:t>
      </w:r>
      <w:r>
        <w:rPr>
          <w:rFonts w:ascii="华文细黑" w:eastAsia="华文细黑" w:hAnsi="华文细黑" w:hint="eastAsia"/>
          <w:sz w:val="24"/>
        </w:rPr>
        <w:t>成立EHS委员会和专门管理部门，订立EHS目标指标，并定期审查促进管理体系的持续改进。</w:t>
      </w:r>
    </w:p>
    <w:p w14:paraId="2D6DC822" w14:textId="77777777" w:rsidR="001C6709" w:rsidRDefault="00A75DF5">
      <w:pPr>
        <w:shd w:val="clear" w:color="auto" w:fill="FFFFFF"/>
        <w:spacing w:line="400" w:lineRule="exact"/>
        <w:ind w:firstLineChars="201" w:firstLine="482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2、通过全方位的员工教育和培训，让其将环保和安全意识融入到日常工作中去。</w:t>
      </w:r>
    </w:p>
    <w:p w14:paraId="67A3806A" w14:textId="77777777" w:rsidR="001C6709" w:rsidRDefault="00A75DF5">
      <w:pPr>
        <w:shd w:val="clear" w:color="auto" w:fill="FFFFFF"/>
        <w:spacing w:line="400" w:lineRule="exact"/>
        <w:ind w:firstLineChars="201" w:firstLine="482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3、节约自然资源和能源（包括：水、电、气、纸等）。</w:t>
      </w:r>
    </w:p>
    <w:p w14:paraId="068247F7" w14:textId="77777777" w:rsidR="001C6709" w:rsidRDefault="00A75DF5">
      <w:pPr>
        <w:shd w:val="clear" w:color="auto" w:fill="FFFFFF"/>
        <w:spacing w:line="400" w:lineRule="exact"/>
        <w:ind w:firstLineChars="201" w:firstLine="482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4、</w:t>
      </w:r>
      <w:r>
        <w:rPr>
          <w:rFonts w:ascii="华文细黑" w:eastAsia="华文细黑" w:hAnsi="华文细黑"/>
          <w:sz w:val="24"/>
        </w:rPr>
        <w:t xml:space="preserve"> </w:t>
      </w:r>
      <w:r>
        <w:rPr>
          <w:rFonts w:ascii="华文细黑" w:eastAsia="华文细黑" w:hAnsi="华文细黑" w:hint="eastAsia"/>
          <w:sz w:val="24"/>
        </w:rPr>
        <w:t>减少废弃物的产生，对废弃物进行回收或无害化处理，对危险废弃物集中交有资质的单位处理。</w:t>
      </w:r>
    </w:p>
    <w:p w14:paraId="4F0F7FF5" w14:textId="77777777" w:rsidR="001C6709" w:rsidRDefault="00A75DF5">
      <w:pPr>
        <w:shd w:val="clear" w:color="auto" w:fill="FFFFFF"/>
        <w:spacing w:line="400" w:lineRule="exact"/>
        <w:ind w:firstLineChars="201" w:firstLine="482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5、供应商及承包商有责任按照EHS的要求，协助我们共同搞好环保、职业健康和安全工作。</w:t>
      </w:r>
    </w:p>
    <w:p w14:paraId="20ACC0CF" w14:textId="77777777" w:rsidR="001C6709" w:rsidRDefault="00A75DF5">
      <w:pPr>
        <w:shd w:val="clear" w:color="auto" w:fill="FFFFFF"/>
        <w:spacing w:line="400" w:lineRule="exact"/>
        <w:ind w:firstLineChars="201" w:firstLine="482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6、公司管理层、EHS管理部门、所有员工将与利益相关方就公司的EHS体系及表现，进行积极的、有意义的交流。</w:t>
      </w:r>
    </w:p>
    <w:p w14:paraId="1E6D80C5" w14:textId="77777777" w:rsidR="001C6709" w:rsidRDefault="001C6709">
      <w:pPr>
        <w:shd w:val="clear" w:color="auto" w:fill="FFFFFF"/>
        <w:spacing w:line="400" w:lineRule="exact"/>
        <w:rPr>
          <w:rFonts w:ascii="华文细黑" w:eastAsia="华文细黑" w:hAnsi="华文细黑"/>
          <w:sz w:val="24"/>
        </w:rPr>
      </w:pPr>
    </w:p>
    <w:p w14:paraId="69F1C88D" w14:textId="77777777" w:rsidR="001C6709" w:rsidRDefault="00A75DF5">
      <w:pPr>
        <w:shd w:val="clear" w:color="auto" w:fill="FFFFFF"/>
        <w:spacing w:line="400" w:lineRule="exact"/>
        <w:ind w:firstLineChars="200" w:firstLine="480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lastRenderedPageBreak/>
        <w:t>以上的承诺是以遵守所有的环保和安全法律法规为基础。</w:t>
      </w:r>
    </w:p>
    <w:p w14:paraId="7BA7B1E5" w14:textId="77777777" w:rsidR="001C6709" w:rsidRDefault="00A75DF5">
      <w:pPr>
        <w:shd w:val="clear" w:color="auto" w:fill="FFFFFF"/>
        <w:spacing w:line="400" w:lineRule="exact"/>
        <w:ind w:firstLineChars="200" w:firstLine="480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本告知书自盖章之日起生效。</w:t>
      </w:r>
    </w:p>
    <w:p w14:paraId="6B6094E0" w14:textId="77777777" w:rsidR="001C6709" w:rsidRDefault="00A75DF5">
      <w:pPr>
        <w:pStyle w:val="a6"/>
        <w:spacing w:line="400" w:lineRule="exact"/>
        <w:ind w:firstLine="432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在今后的工作中，还请继续关注和支持，同时，我们也愿意与您一起共同为保护环境，节约能源，保障员工的安全做贡献，共同为提升人类的生活品质而努力。</w:t>
      </w:r>
    </w:p>
    <w:p w14:paraId="733C4AC9" w14:textId="77777777" w:rsidR="001C6709" w:rsidRDefault="001C6709">
      <w:pPr>
        <w:pStyle w:val="a6"/>
        <w:spacing w:line="400" w:lineRule="exact"/>
        <w:ind w:firstLine="432"/>
        <w:rPr>
          <w:rFonts w:ascii="华文细黑" w:eastAsia="华文细黑" w:hAnsi="华文细黑"/>
          <w:sz w:val="24"/>
          <w:szCs w:val="24"/>
        </w:rPr>
      </w:pPr>
    </w:p>
    <w:p w14:paraId="6B0DF322" w14:textId="77777777" w:rsidR="001C6709" w:rsidRDefault="001C6709">
      <w:pPr>
        <w:shd w:val="clear" w:color="auto" w:fill="FFFFFF"/>
        <w:spacing w:line="400" w:lineRule="exact"/>
        <w:ind w:firstLine="425"/>
        <w:rPr>
          <w:rFonts w:ascii="华文细黑" w:eastAsia="华文细黑" w:hAnsi="华文细黑"/>
          <w:szCs w:val="21"/>
        </w:rPr>
      </w:pPr>
    </w:p>
    <w:p w14:paraId="0A089162" w14:textId="6D865B9A" w:rsidR="00820F11" w:rsidRPr="00BB7D08" w:rsidRDefault="00A75DF5" w:rsidP="00BB7D08">
      <w:pPr>
        <w:shd w:val="clear" w:color="auto" w:fill="FFFFFF"/>
        <w:spacing w:line="400" w:lineRule="exact"/>
        <w:ind w:right="480" w:firstLine="425"/>
        <w:jc w:val="right"/>
        <w:rPr>
          <w:rFonts w:ascii="华文细黑" w:eastAsia="华文细黑" w:hAnsi="华文细黑" w:hint="eastAsia"/>
          <w:sz w:val="24"/>
        </w:rPr>
      </w:pPr>
      <w:r>
        <w:rPr>
          <w:rFonts w:ascii="华文细黑" w:eastAsia="华文细黑" w:hAnsi="华文细黑" w:cs="宋体"/>
          <w:kern w:val="0"/>
          <w:sz w:val="24"/>
        </w:rPr>
        <w:t>江苏万邦生化医药</w:t>
      </w:r>
      <w:r>
        <w:rPr>
          <w:rFonts w:ascii="华文细黑" w:eastAsia="华文细黑" w:hAnsi="华文细黑" w:cs="宋体" w:hint="eastAsia"/>
          <w:kern w:val="0"/>
          <w:sz w:val="24"/>
        </w:rPr>
        <w:t>集团</w:t>
      </w:r>
      <w:r>
        <w:rPr>
          <w:rFonts w:ascii="华文细黑" w:eastAsia="华文细黑" w:hAnsi="华文细黑" w:cs="宋体"/>
          <w:kern w:val="0"/>
          <w:sz w:val="24"/>
        </w:rPr>
        <w:t>有限</w:t>
      </w:r>
      <w:r>
        <w:rPr>
          <w:rFonts w:ascii="华文细黑" w:eastAsia="华文细黑" w:hAnsi="华文细黑" w:cs="宋体" w:hint="eastAsia"/>
          <w:kern w:val="0"/>
          <w:sz w:val="24"/>
        </w:rPr>
        <w:t>责任</w:t>
      </w:r>
      <w:r>
        <w:rPr>
          <w:rFonts w:ascii="华文细黑" w:eastAsia="华文细黑" w:hAnsi="华文细黑" w:cs="宋体"/>
          <w:kern w:val="0"/>
          <w:sz w:val="24"/>
        </w:rPr>
        <w:t>公司</w:t>
      </w:r>
      <w:r>
        <w:rPr>
          <w:rFonts w:ascii="华文细黑" w:eastAsia="华文细黑" w:hAnsi="华文细黑" w:hint="eastAsia"/>
          <w:sz w:val="24"/>
        </w:rPr>
        <w:t xml:space="preserve">                             </w:t>
      </w:r>
      <w:r>
        <w:rPr>
          <w:rFonts w:ascii="华文细黑" w:eastAsia="华文细黑" w:hAnsi="华文细黑"/>
          <w:sz w:val="24"/>
        </w:rPr>
        <w:t xml:space="preserve">     </w:t>
      </w:r>
      <w:bookmarkStart w:id="1" w:name="_GoBack"/>
      <w:bookmarkEnd w:id="1"/>
    </w:p>
    <w:sectPr w:rsidR="00820F11" w:rsidRPr="00BB7D08">
      <w:headerReference w:type="default" r:id="rId9"/>
      <w:footerReference w:type="default" r:id="rId10"/>
      <w:pgSz w:w="11906" w:h="16838"/>
      <w:pgMar w:top="1440" w:right="1797" w:bottom="1440" w:left="1797" w:header="1134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D22E9" w14:textId="77777777" w:rsidR="00E260B2" w:rsidRDefault="00E260B2">
      <w:r>
        <w:separator/>
      </w:r>
    </w:p>
  </w:endnote>
  <w:endnote w:type="continuationSeparator" w:id="0">
    <w:p w14:paraId="204B52DF" w14:textId="77777777" w:rsidR="00E260B2" w:rsidRDefault="00E2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13993"/>
      <w:docPartObj>
        <w:docPartGallery w:val="AutoText"/>
      </w:docPartObj>
    </w:sdtPr>
    <w:sdtEndPr>
      <w:rPr>
        <w:rFonts w:asciiTheme="minorEastAsia" w:eastAsiaTheme="minorEastAsia" w:hAnsiTheme="minorEastAsia"/>
        <w:sz w:val="21"/>
        <w:szCs w:val="21"/>
      </w:rPr>
    </w:sdtEndPr>
    <w:sdtContent>
      <w:p w14:paraId="5110831B" w14:textId="03F7D2CD" w:rsidR="003411EC" w:rsidRDefault="003411EC">
        <w:pPr>
          <w:pStyle w:val="ac"/>
          <w:jc w:val="right"/>
          <w:rPr>
            <w:rFonts w:asciiTheme="minorEastAsia" w:eastAsiaTheme="minorEastAsia" w:hAnsiTheme="minorEastAsia"/>
            <w:sz w:val="21"/>
            <w:szCs w:val="21"/>
          </w:rPr>
        </w:pP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eastAsiaTheme="minorEastAsia" w:hAnsiTheme="minorEastAsia"/>
            <w:sz w:val="21"/>
            <w:szCs w:val="21"/>
          </w:rPr>
          <w:instrText>PAGE   \* MERGEFORMAT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BB7D08" w:rsidRPr="00BB7D08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1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</w:p>
    </w:sdtContent>
  </w:sdt>
  <w:p w14:paraId="01827D53" w14:textId="77777777" w:rsidR="003411EC" w:rsidRDefault="003411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FDE4" w14:textId="77777777" w:rsidR="00E260B2" w:rsidRDefault="00E260B2">
      <w:r>
        <w:separator/>
      </w:r>
    </w:p>
  </w:footnote>
  <w:footnote w:type="continuationSeparator" w:id="0">
    <w:p w14:paraId="5927D997" w14:textId="77777777" w:rsidR="00E260B2" w:rsidRDefault="00E2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531AC" w14:textId="77777777" w:rsidR="003411EC" w:rsidRDefault="003411EC">
    <w:pPr>
      <w:rPr>
        <w:rFonts w:ascii="黑体" w:eastAsia="黑体" w:hAnsi="黑体"/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19C3829" wp14:editId="11237CCD">
          <wp:simplePos x="0" y="0"/>
          <wp:positionH relativeFrom="column">
            <wp:posOffset>3115945</wp:posOffset>
          </wp:positionH>
          <wp:positionV relativeFrom="paragraph">
            <wp:posOffset>-90805</wp:posOffset>
          </wp:positionV>
          <wp:extent cx="2505075" cy="295275"/>
          <wp:effectExtent l="0" t="0" r="9525" b="9525"/>
          <wp:wrapTopAndBottom/>
          <wp:docPr id="3" name="图片 3" descr="1128联标形式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128联标形式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黑体" w:hint="eastAsia"/>
        <w:sz w:val="24"/>
      </w:rPr>
      <w:t>WB/SD00</w:t>
    </w:r>
    <w:r>
      <w:rPr>
        <w:rFonts w:ascii="黑体" w:eastAsia="黑体" w:hAnsi="黑体"/>
        <w:sz w:val="24"/>
      </w:rPr>
      <w:t>2</w:t>
    </w:r>
    <w:r>
      <w:rPr>
        <w:rFonts w:ascii="黑体" w:eastAsia="黑体" w:hAnsi="黑体" w:hint="eastAsia"/>
        <w:sz w:val="24"/>
      </w:rPr>
      <w:t>-20</w:t>
    </w:r>
    <w:r>
      <w:rPr>
        <w:rFonts w:ascii="黑体" w:eastAsia="黑体" w:hAnsi="黑体"/>
        <w:sz w:val="24"/>
      </w:rPr>
      <w:t>23</w:t>
    </w:r>
    <w:r>
      <w:rPr>
        <w:rFonts w:ascii="黑体" w:eastAsia="黑体" w:hAnsi="黑体" w:hint="eastAsia"/>
        <w:sz w:val="24"/>
      </w:rPr>
      <w:t>（</w:t>
    </w:r>
    <w:r>
      <w:rPr>
        <w:rFonts w:ascii="黑体" w:eastAsia="黑体" w:hAnsi="黑体"/>
        <w:sz w:val="24"/>
      </w:rPr>
      <w:t>B</w:t>
    </w:r>
    <w:r>
      <w:rPr>
        <w:rFonts w:ascii="黑体" w:eastAsia="黑体" w:hAnsi="黑体" w:hint="eastAsia"/>
        <w:sz w:val="24"/>
      </w:rPr>
      <w:t>）</w:t>
    </w:r>
  </w:p>
  <w:p w14:paraId="56BF5485" w14:textId="77777777" w:rsidR="003411EC" w:rsidRDefault="003411EC">
    <w:pPr>
      <w:pStyle w:val="ae"/>
      <w:pBdr>
        <w:bottom w:val="none" w:sz="0" w:space="0" w:color="auto"/>
      </w:pBdr>
      <w:tabs>
        <w:tab w:val="clear" w:pos="4153"/>
        <w:tab w:val="clear" w:pos="8306"/>
      </w:tabs>
      <w:ind w:right="16200"/>
      <w:jc w:val="right"/>
    </w:pPr>
  </w:p>
  <w:p w14:paraId="051A65A3" w14:textId="77777777" w:rsidR="003411EC" w:rsidRDefault="003411EC">
    <w:pPr>
      <w:pStyle w:val="ae"/>
      <w:pBdr>
        <w:bottom w:val="none" w:sz="0" w:space="0" w:color="auto"/>
      </w:pBdr>
      <w:tabs>
        <w:tab w:val="clear" w:pos="4153"/>
        <w:tab w:val="clear" w:pos="8306"/>
      </w:tabs>
      <w:ind w:right="165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7967B7"/>
    <w:multiLevelType w:val="singleLevel"/>
    <w:tmpl w:val="D17967B7"/>
    <w:lvl w:ilvl="0">
      <w:start w:val="1"/>
      <w:numFmt w:val="chineseCounting"/>
      <w:suff w:val="space"/>
      <w:lvlText w:val="第%1条"/>
      <w:lvlJc w:val="left"/>
      <w:rPr>
        <w:rFonts w:hint="eastAsia"/>
        <w:lang w:val="en-US"/>
      </w:rPr>
    </w:lvl>
  </w:abstractNum>
  <w:abstractNum w:abstractNumId="1" w15:restartNumberingAfterBreak="0">
    <w:nsid w:val="20102D62"/>
    <w:multiLevelType w:val="singleLevel"/>
    <w:tmpl w:val="20102D62"/>
    <w:lvl w:ilvl="0">
      <w:start w:val="1"/>
      <w:numFmt w:val="japaneseCounting"/>
      <w:lvlText w:val="第%1款"/>
      <w:lvlJc w:val="left"/>
      <w:pPr>
        <w:tabs>
          <w:tab w:val="left" w:pos="930"/>
        </w:tabs>
        <w:ind w:left="930" w:hanging="720"/>
      </w:pPr>
    </w:lvl>
  </w:abstractNum>
  <w:abstractNum w:abstractNumId="2" w15:restartNumberingAfterBreak="0">
    <w:nsid w:val="2CA167FC"/>
    <w:multiLevelType w:val="multilevel"/>
    <w:tmpl w:val="2CA167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CC31A1"/>
    <w:multiLevelType w:val="singleLevel"/>
    <w:tmpl w:val="2DCC31A1"/>
    <w:lvl w:ilvl="0">
      <w:start w:val="1"/>
      <w:numFmt w:val="chineseCounting"/>
      <w:suff w:val="space"/>
      <w:lvlText w:val="第%1条"/>
      <w:lvlJc w:val="left"/>
      <w:rPr>
        <w:rFonts w:hint="eastAsia"/>
        <w:lang w:val="en-US"/>
      </w:rPr>
    </w:lvl>
  </w:abstractNum>
  <w:abstractNum w:abstractNumId="4" w15:restartNumberingAfterBreak="0">
    <w:nsid w:val="39181BED"/>
    <w:multiLevelType w:val="multilevel"/>
    <w:tmpl w:val="39181BED"/>
    <w:lvl w:ilvl="0">
      <w:start w:val="1"/>
      <w:numFmt w:val="decimal"/>
      <w:pStyle w:val="1"/>
      <w:isLgl/>
      <w:lvlText w:val="%1."/>
      <w:lvlJc w:val="left"/>
      <w:pPr>
        <w:tabs>
          <w:tab w:val="left" w:pos="340"/>
        </w:tabs>
        <w:ind w:left="340" w:hanging="340"/>
      </w:pPr>
      <w:rPr>
        <w:rFonts w:ascii="Arial" w:eastAsia="宋体" w:hAnsi="Arial" w:hint="default"/>
        <w:bCs w:val="0"/>
        <w:iCs w:val="0"/>
        <w:kern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709"/>
        </w:tabs>
        <w:ind w:left="709" w:hanging="567"/>
      </w:pPr>
      <w:rPr>
        <w:rFonts w:ascii="Times New Roman" w:eastAsia="宋体" w:hAnsi="Times New Roman"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5"/>
      <w:lvlText w:val="%3䩑⡯䜀⃊䩃䩏䩐&#10;䩑䡳Љ䡴䩡䡟Ё쩇䌠ᡊ伀Ŋ倀ൊ儀Ŋ"/>
      <w:lvlJc w:val="left"/>
      <w:pPr>
        <w:tabs>
          <w:tab w:val="left" w:pos="1559"/>
        </w:tabs>
        <w:ind w:left="1559" w:hanging="283"/>
      </w:pPr>
    </w:lvl>
    <w:lvl w:ilvl="5">
      <w:numFmt w:val="decimal"/>
      <w:pStyle w:val="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25078"/>
    <w:multiLevelType w:val="multilevel"/>
    <w:tmpl w:val="2CA167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3C2FB7"/>
    <w:multiLevelType w:val="singleLevel"/>
    <w:tmpl w:val="513C2FB7"/>
    <w:lvl w:ilvl="0">
      <w:start w:val="1"/>
      <w:numFmt w:val="japaneseCounting"/>
      <w:lvlText w:val="第%1款"/>
      <w:lvlJc w:val="left"/>
      <w:pPr>
        <w:tabs>
          <w:tab w:val="left" w:pos="930"/>
        </w:tabs>
        <w:ind w:left="930" w:hanging="720"/>
      </w:pPr>
    </w:lvl>
  </w:abstractNum>
  <w:abstractNum w:abstractNumId="7" w15:restartNumberingAfterBreak="0">
    <w:nsid w:val="67D81AFA"/>
    <w:multiLevelType w:val="singleLevel"/>
    <w:tmpl w:val="67D81AFA"/>
    <w:lvl w:ilvl="0">
      <w:start w:val="1"/>
      <w:numFmt w:val="japaneseCounting"/>
      <w:lvlText w:val="第%1条"/>
      <w:lvlJc w:val="left"/>
      <w:pPr>
        <w:tabs>
          <w:tab w:val="left" w:pos="930"/>
        </w:tabs>
        <w:ind w:left="930" w:hanging="720"/>
      </w:pPr>
    </w:lvl>
  </w:abstractNum>
  <w:abstractNum w:abstractNumId="8" w15:restartNumberingAfterBreak="0">
    <w:nsid w:val="76C47FD2"/>
    <w:multiLevelType w:val="hybridMultilevel"/>
    <w:tmpl w:val="4044D3EA"/>
    <w:lvl w:ilvl="0" w:tplc="BCACC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3A"/>
    <w:rsid w:val="00005B72"/>
    <w:rsid w:val="0000766F"/>
    <w:rsid w:val="000079E8"/>
    <w:rsid w:val="000113D9"/>
    <w:rsid w:val="00017859"/>
    <w:rsid w:val="00021056"/>
    <w:rsid w:val="00022078"/>
    <w:rsid w:val="00025AF0"/>
    <w:rsid w:val="00031680"/>
    <w:rsid w:val="00036DA4"/>
    <w:rsid w:val="00037276"/>
    <w:rsid w:val="00037657"/>
    <w:rsid w:val="00044081"/>
    <w:rsid w:val="00045D67"/>
    <w:rsid w:val="000464C3"/>
    <w:rsid w:val="000511F1"/>
    <w:rsid w:val="000649FB"/>
    <w:rsid w:val="00073B49"/>
    <w:rsid w:val="00086A73"/>
    <w:rsid w:val="000902DD"/>
    <w:rsid w:val="00092624"/>
    <w:rsid w:val="00092A86"/>
    <w:rsid w:val="000938E9"/>
    <w:rsid w:val="00097C9B"/>
    <w:rsid w:val="000A6BB2"/>
    <w:rsid w:val="000B74EE"/>
    <w:rsid w:val="000C0E7D"/>
    <w:rsid w:val="000C3DC3"/>
    <w:rsid w:val="000C4C33"/>
    <w:rsid w:val="000F3079"/>
    <w:rsid w:val="000F7C15"/>
    <w:rsid w:val="001004AE"/>
    <w:rsid w:val="00100F70"/>
    <w:rsid w:val="0011039E"/>
    <w:rsid w:val="00110EE7"/>
    <w:rsid w:val="00116DB3"/>
    <w:rsid w:val="001266DD"/>
    <w:rsid w:val="001306F6"/>
    <w:rsid w:val="00132E38"/>
    <w:rsid w:val="00134108"/>
    <w:rsid w:val="00135C0A"/>
    <w:rsid w:val="00142107"/>
    <w:rsid w:val="001421B6"/>
    <w:rsid w:val="00144DBB"/>
    <w:rsid w:val="001459CA"/>
    <w:rsid w:val="0014756E"/>
    <w:rsid w:val="00160589"/>
    <w:rsid w:val="00162B32"/>
    <w:rsid w:val="00171795"/>
    <w:rsid w:val="001723D0"/>
    <w:rsid w:val="001747A8"/>
    <w:rsid w:val="001775BC"/>
    <w:rsid w:val="001869BA"/>
    <w:rsid w:val="00192AA6"/>
    <w:rsid w:val="00196AD2"/>
    <w:rsid w:val="001A3DA2"/>
    <w:rsid w:val="001A4E0D"/>
    <w:rsid w:val="001C352C"/>
    <w:rsid w:val="001C6709"/>
    <w:rsid w:val="001D0689"/>
    <w:rsid w:val="001D743A"/>
    <w:rsid w:val="001D7DF4"/>
    <w:rsid w:val="001E2B05"/>
    <w:rsid w:val="001E37CB"/>
    <w:rsid w:val="00207B41"/>
    <w:rsid w:val="002106A5"/>
    <w:rsid w:val="00230152"/>
    <w:rsid w:val="00233DBF"/>
    <w:rsid w:val="00242AC3"/>
    <w:rsid w:val="00247BE4"/>
    <w:rsid w:val="00252340"/>
    <w:rsid w:val="00256063"/>
    <w:rsid w:val="00271477"/>
    <w:rsid w:val="0027255C"/>
    <w:rsid w:val="002802BD"/>
    <w:rsid w:val="002804BC"/>
    <w:rsid w:val="002811A5"/>
    <w:rsid w:val="00284060"/>
    <w:rsid w:val="00293E77"/>
    <w:rsid w:val="002A003E"/>
    <w:rsid w:val="002A13D4"/>
    <w:rsid w:val="002B628C"/>
    <w:rsid w:val="002C0130"/>
    <w:rsid w:val="002D194D"/>
    <w:rsid w:val="002D1CB9"/>
    <w:rsid w:val="002F0AE6"/>
    <w:rsid w:val="002F2DB6"/>
    <w:rsid w:val="002F4920"/>
    <w:rsid w:val="003033C4"/>
    <w:rsid w:val="003074E0"/>
    <w:rsid w:val="00307DE7"/>
    <w:rsid w:val="00317400"/>
    <w:rsid w:val="00322EB1"/>
    <w:rsid w:val="003253A7"/>
    <w:rsid w:val="003266FA"/>
    <w:rsid w:val="00333446"/>
    <w:rsid w:val="003411EC"/>
    <w:rsid w:val="003434CA"/>
    <w:rsid w:val="0034400A"/>
    <w:rsid w:val="003443BD"/>
    <w:rsid w:val="003476FE"/>
    <w:rsid w:val="00362693"/>
    <w:rsid w:val="00366751"/>
    <w:rsid w:val="003715EB"/>
    <w:rsid w:val="0037438F"/>
    <w:rsid w:val="00380763"/>
    <w:rsid w:val="00380776"/>
    <w:rsid w:val="00391428"/>
    <w:rsid w:val="003A0D65"/>
    <w:rsid w:val="003B0567"/>
    <w:rsid w:val="003B6DA2"/>
    <w:rsid w:val="003B7932"/>
    <w:rsid w:val="003C3269"/>
    <w:rsid w:val="003C35F9"/>
    <w:rsid w:val="003C6D13"/>
    <w:rsid w:val="003D1B89"/>
    <w:rsid w:val="003D2E24"/>
    <w:rsid w:val="003D47D7"/>
    <w:rsid w:val="003E07EF"/>
    <w:rsid w:val="003E19A6"/>
    <w:rsid w:val="003E6A11"/>
    <w:rsid w:val="003F292D"/>
    <w:rsid w:val="0040226F"/>
    <w:rsid w:val="00403A95"/>
    <w:rsid w:val="00407E18"/>
    <w:rsid w:val="004125C9"/>
    <w:rsid w:val="00414D4E"/>
    <w:rsid w:val="004167CE"/>
    <w:rsid w:val="00420F15"/>
    <w:rsid w:val="00422E13"/>
    <w:rsid w:val="00425C97"/>
    <w:rsid w:val="004275F7"/>
    <w:rsid w:val="00432B41"/>
    <w:rsid w:val="00435F66"/>
    <w:rsid w:val="00451BEC"/>
    <w:rsid w:val="004525A5"/>
    <w:rsid w:val="00470BDB"/>
    <w:rsid w:val="004716C6"/>
    <w:rsid w:val="00472BA6"/>
    <w:rsid w:val="00473B7A"/>
    <w:rsid w:val="00484CAD"/>
    <w:rsid w:val="004861DD"/>
    <w:rsid w:val="00490DB6"/>
    <w:rsid w:val="00493D9F"/>
    <w:rsid w:val="00494F59"/>
    <w:rsid w:val="00495BD0"/>
    <w:rsid w:val="004A2358"/>
    <w:rsid w:val="004B6D2F"/>
    <w:rsid w:val="004B7285"/>
    <w:rsid w:val="004E7DFD"/>
    <w:rsid w:val="004F081C"/>
    <w:rsid w:val="004F08E9"/>
    <w:rsid w:val="004F102B"/>
    <w:rsid w:val="004F3FA3"/>
    <w:rsid w:val="004F5F35"/>
    <w:rsid w:val="00507C6E"/>
    <w:rsid w:val="005108E7"/>
    <w:rsid w:val="00514F05"/>
    <w:rsid w:val="005150E8"/>
    <w:rsid w:val="00520FBD"/>
    <w:rsid w:val="0053130A"/>
    <w:rsid w:val="00533928"/>
    <w:rsid w:val="00537528"/>
    <w:rsid w:val="0054380C"/>
    <w:rsid w:val="00544183"/>
    <w:rsid w:val="0054563E"/>
    <w:rsid w:val="00564430"/>
    <w:rsid w:val="005679D1"/>
    <w:rsid w:val="005717BF"/>
    <w:rsid w:val="00576B54"/>
    <w:rsid w:val="00581F16"/>
    <w:rsid w:val="0058441A"/>
    <w:rsid w:val="00584DD7"/>
    <w:rsid w:val="005853B8"/>
    <w:rsid w:val="00587AF1"/>
    <w:rsid w:val="00595172"/>
    <w:rsid w:val="005A2580"/>
    <w:rsid w:val="005B5176"/>
    <w:rsid w:val="005C7968"/>
    <w:rsid w:val="005C7C58"/>
    <w:rsid w:val="005D6807"/>
    <w:rsid w:val="005E6D28"/>
    <w:rsid w:val="005F0CFC"/>
    <w:rsid w:val="005F69E7"/>
    <w:rsid w:val="00601355"/>
    <w:rsid w:val="00602AE9"/>
    <w:rsid w:val="006036A8"/>
    <w:rsid w:val="00607F63"/>
    <w:rsid w:val="00611A4F"/>
    <w:rsid w:val="00612534"/>
    <w:rsid w:val="00615541"/>
    <w:rsid w:val="0062434D"/>
    <w:rsid w:val="006243E6"/>
    <w:rsid w:val="0062571F"/>
    <w:rsid w:val="00632D5D"/>
    <w:rsid w:val="00644FFE"/>
    <w:rsid w:val="00650E09"/>
    <w:rsid w:val="0065340D"/>
    <w:rsid w:val="00656393"/>
    <w:rsid w:val="00662639"/>
    <w:rsid w:val="00662658"/>
    <w:rsid w:val="0066435F"/>
    <w:rsid w:val="00666403"/>
    <w:rsid w:val="0067004A"/>
    <w:rsid w:val="00676122"/>
    <w:rsid w:val="0067679C"/>
    <w:rsid w:val="006825DF"/>
    <w:rsid w:val="00683908"/>
    <w:rsid w:val="006856CE"/>
    <w:rsid w:val="006879F8"/>
    <w:rsid w:val="006B28E4"/>
    <w:rsid w:val="006B324F"/>
    <w:rsid w:val="006B4DFC"/>
    <w:rsid w:val="006B7449"/>
    <w:rsid w:val="006C0106"/>
    <w:rsid w:val="006C158E"/>
    <w:rsid w:val="006D3C01"/>
    <w:rsid w:val="006E248C"/>
    <w:rsid w:val="006F261B"/>
    <w:rsid w:val="006F7D51"/>
    <w:rsid w:val="00712114"/>
    <w:rsid w:val="007126C6"/>
    <w:rsid w:val="00723B55"/>
    <w:rsid w:val="00730F8F"/>
    <w:rsid w:val="00731B85"/>
    <w:rsid w:val="007352FD"/>
    <w:rsid w:val="00740183"/>
    <w:rsid w:val="00742ECB"/>
    <w:rsid w:val="007574D6"/>
    <w:rsid w:val="00762836"/>
    <w:rsid w:val="00765BA2"/>
    <w:rsid w:val="007660CF"/>
    <w:rsid w:val="00771040"/>
    <w:rsid w:val="00774688"/>
    <w:rsid w:val="007759F8"/>
    <w:rsid w:val="00782E77"/>
    <w:rsid w:val="0078308D"/>
    <w:rsid w:val="007A036F"/>
    <w:rsid w:val="007A19EA"/>
    <w:rsid w:val="007A5A0A"/>
    <w:rsid w:val="007C46A2"/>
    <w:rsid w:val="007D276B"/>
    <w:rsid w:val="007E2F06"/>
    <w:rsid w:val="007E7A97"/>
    <w:rsid w:val="007F3F02"/>
    <w:rsid w:val="00805321"/>
    <w:rsid w:val="00820F11"/>
    <w:rsid w:val="00821D9F"/>
    <w:rsid w:val="00823509"/>
    <w:rsid w:val="0082798F"/>
    <w:rsid w:val="00830DB2"/>
    <w:rsid w:val="00831140"/>
    <w:rsid w:val="008508A4"/>
    <w:rsid w:val="00853372"/>
    <w:rsid w:val="00855F6F"/>
    <w:rsid w:val="0086117F"/>
    <w:rsid w:val="008661BE"/>
    <w:rsid w:val="00872F9C"/>
    <w:rsid w:val="00877599"/>
    <w:rsid w:val="0088789A"/>
    <w:rsid w:val="0089254D"/>
    <w:rsid w:val="00893E5E"/>
    <w:rsid w:val="00893FC5"/>
    <w:rsid w:val="00894EB0"/>
    <w:rsid w:val="008A66DB"/>
    <w:rsid w:val="008B174F"/>
    <w:rsid w:val="008B5174"/>
    <w:rsid w:val="008C271F"/>
    <w:rsid w:val="008C459F"/>
    <w:rsid w:val="008E02C0"/>
    <w:rsid w:val="008F1CA0"/>
    <w:rsid w:val="008F73EE"/>
    <w:rsid w:val="00901579"/>
    <w:rsid w:val="00905391"/>
    <w:rsid w:val="009107B4"/>
    <w:rsid w:val="0091596E"/>
    <w:rsid w:val="0093072B"/>
    <w:rsid w:val="00937303"/>
    <w:rsid w:val="00941704"/>
    <w:rsid w:val="00947427"/>
    <w:rsid w:val="00950488"/>
    <w:rsid w:val="0095749D"/>
    <w:rsid w:val="00960A5C"/>
    <w:rsid w:val="00962F3E"/>
    <w:rsid w:val="00965C15"/>
    <w:rsid w:val="00985E90"/>
    <w:rsid w:val="00992478"/>
    <w:rsid w:val="00992902"/>
    <w:rsid w:val="009951BA"/>
    <w:rsid w:val="009A3917"/>
    <w:rsid w:val="009B4AE3"/>
    <w:rsid w:val="009C52C2"/>
    <w:rsid w:val="009D36FC"/>
    <w:rsid w:val="009D394A"/>
    <w:rsid w:val="009E1E59"/>
    <w:rsid w:val="009F0209"/>
    <w:rsid w:val="00A0191E"/>
    <w:rsid w:val="00A06C4F"/>
    <w:rsid w:val="00A10416"/>
    <w:rsid w:val="00A34F11"/>
    <w:rsid w:val="00A3553E"/>
    <w:rsid w:val="00A37CC2"/>
    <w:rsid w:val="00A40B26"/>
    <w:rsid w:val="00A509F7"/>
    <w:rsid w:val="00A55E11"/>
    <w:rsid w:val="00A57CCE"/>
    <w:rsid w:val="00A70CF3"/>
    <w:rsid w:val="00A71A3D"/>
    <w:rsid w:val="00A7470F"/>
    <w:rsid w:val="00A75DF5"/>
    <w:rsid w:val="00A80F40"/>
    <w:rsid w:val="00A81ADF"/>
    <w:rsid w:val="00A85944"/>
    <w:rsid w:val="00A85F57"/>
    <w:rsid w:val="00A92089"/>
    <w:rsid w:val="00AB61BA"/>
    <w:rsid w:val="00AC3F2E"/>
    <w:rsid w:val="00AD4570"/>
    <w:rsid w:val="00AD7970"/>
    <w:rsid w:val="00AE312C"/>
    <w:rsid w:val="00AE486E"/>
    <w:rsid w:val="00AF74A5"/>
    <w:rsid w:val="00B02ECD"/>
    <w:rsid w:val="00B05AFD"/>
    <w:rsid w:val="00B1779B"/>
    <w:rsid w:val="00B20B9C"/>
    <w:rsid w:val="00B254EF"/>
    <w:rsid w:val="00B27CFC"/>
    <w:rsid w:val="00B33647"/>
    <w:rsid w:val="00B356D4"/>
    <w:rsid w:val="00B43AD4"/>
    <w:rsid w:val="00B47E6C"/>
    <w:rsid w:val="00B553A6"/>
    <w:rsid w:val="00B66950"/>
    <w:rsid w:val="00B66AA6"/>
    <w:rsid w:val="00B71D64"/>
    <w:rsid w:val="00B7682A"/>
    <w:rsid w:val="00B8173C"/>
    <w:rsid w:val="00B967ED"/>
    <w:rsid w:val="00BA2900"/>
    <w:rsid w:val="00BA39F3"/>
    <w:rsid w:val="00BB3928"/>
    <w:rsid w:val="00BB7D08"/>
    <w:rsid w:val="00BC3772"/>
    <w:rsid w:val="00BD0E22"/>
    <w:rsid w:val="00BD1754"/>
    <w:rsid w:val="00BD49CB"/>
    <w:rsid w:val="00BD7E95"/>
    <w:rsid w:val="00BE34C1"/>
    <w:rsid w:val="00BE457E"/>
    <w:rsid w:val="00BF5B1F"/>
    <w:rsid w:val="00C00B0F"/>
    <w:rsid w:val="00C01219"/>
    <w:rsid w:val="00C07FC0"/>
    <w:rsid w:val="00C10F4D"/>
    <w:rsid w:val="00C12466"/>
    <w:rsid w:val="00C13DB6"/>
    <w:rsid w:val="00C1427D"/>
    <w:rsid w:val="00C213F5"/>
    <w:rsid w:val="00C226EE"/>
    <w:rsid w:val="00C22E3C"/>
    <w:rsid w:val="00C2614F"/>
    <w:rsid w:val="00C264B9"/>
    <w:rsid w:val="00C27DC6"/>
    <w:rsid w:val="00C3011C"/>
    <w:rsid w:val="00C326B7"/>
    <w:rsid w:val="00C331F7"/>
    <w:rsid w:val="00C35160"/>
    <w:rsid w:val="00C40B5C"/>
    <w:rsid w:val="00C42846"/>
    <w:rsid w:val="00C43B70"/>
    <w:rsid w:val="00C475F3"/>
    <w:rsid w:val="00C51EB4"/>
    <w:rsid w:val="00C53533"/>
    <w:rsid w:val="00C5727E"/>
    <w:rsid w:val="00C608E7"/>
    <w:rsid w:val="00C61551"/>
    <w:rsid w:val="00C6278D"/>
    <w:rsid w:val="00C70BDA"/>
    <w:rsid w:val="00C73ABA"/>
    <w:rsid w:val="00C76FAD"/>
    <w:rsid w:val="00C8022C"/>
    <w:rsid w:val="00C83FA4"/>
    <w:rsid w:val="00C84AFD"/>
    <w:rsid w:val="00C8604E"/>
    <w:rsid w:val="00C873E7"/>
    <w:rsid w:val="00C9036B"/>
    <w:rsid w:val="00C90601"/>
    <w:rsid w:val="00CB05EB"/>
    <w:rsid w:val="00CB3392"/>
    <w:rsid w:val="00CB6EC3"/>
    <w:rsid w:val="00CC2BE7"/>
    <w:rsid w:val="00CC43A4"/>
    <w:rsid w:val="00CD5677"/>
    <w:rsid w:val="00CD65CB"/>
    <w:rsid w:val="00CE3927"/>
    <w:rsid w:val="00D00EBF"/>
    <w:rsid w:val="00D0510A"/>
    <w:rsid w:val="00D10A17"/>
    <w:rsid w:val="00D15781"/>
    <w:rsid w:val="00D35984"/>
    <w:rsid w:val="00D40533"/>
    <w:rsid w:val="00D45163"/>
    <w:rsid w:val="00D45C58"/>
    <w:rsid w:val="00D509CB"/>
    <w:rsid w:val="00D54095"/>
    <w:rsid w:val="00D573D7"/>
    <w:rsid w:val="00D578DC"/>
    <w:rsid w:val="00D60979"/>
    <w:rsid w:val="00D6115B"/>
    <w:rsid w:val="00D62F64"/>
    <w:rsid w:val="00D65F98"/>
    <w:rsid w:val="00D720C1"/>
    <w:rsid w:val="00D72545"/>
    <w:rsid w:val="00D72FB7"/>
    <w:rsid w:val="00D75DDE"/>
    <w:rsid w:val="00D7791B"/>
    <w:rsid w:val="00D80111"/>
    <w:rsid w:val="00D87754"/>
    <w:rsid w:val="00D96263"/>
    <w:rsid w:val="00D962F5"/>
    <w:rsid w:val="00DB05E6"/>
    <w:rsid w:val="00DB3133"/>
    <w:rsid w:val="00DB684D"/>
    <w:rsid w:val="00DB70E0"/>
    <w:rsid w:val="00DC3D07"/>
    <w:rsid w:val="00DD5FEE"/>
    <w:rsid w:val="00DE363E"/>
    <w:rsid w:val="00DE6E0F"/>
    <w:rsid w:val="00DF6D1C"/>
    <w:rsid w:val="00E04CE1"/>
    <w:rsid w:val="00E0799C"/>
    <w:rsid w:val="00E15D6F"/>
    <w:rsid w:val="00E260B2"/>
    <w:rsid w:val="00E3155D"/>
    <w:rsid w:val="00E31776"/>
    <w:rsid w:val="00E35905"/>
    <w:rsid w:val="00E4174F"/>
    <w:rsid w:val="00E47376"/>
    <w:rsid w:val="00E504D5"/>
    <w:rsid w:val="00E53E67"/>
    <w:rsid w:val="00E60336"/>
    <w:rsid w:val="00E629CF"/>
    <w:rsid w:val="00E64EE7"/>
    <w:rsid w:val="00E81E17"/>
    <w:rsid w:val="00E87A68"/>
    <w:rsid w:val="00E90755"/>
    <w:rsid w:val="00E9296F"/>
    <w:rsid w:val="00E93ABF"/>
    <w:rsid w:val="00E9445C"/>
    <w:rsid w:val="00E94ADB"/>
    <w:rsid w:val="00E9749F"/>
    <w:rsid w:val="00EA2F53"/>
    <w:rsid w:val="00EA7CE4"/>
    <w:rsid w:val="00EC0ABB"/>
    <w:rsid w:val="00EC7789"/>
    <w:rsid w:val="00EE1560"/>
    <w:rsid w:val="00EF2580"/>
    <w:rsid w:val="00EF2F30"/>
    <w:rsid w:val="00EF6E36"/>
    <w:rsid w:val="00EF76C6"/>
    <w:rsid w:val="00EF7BF9"/>
    <w:rsid w:val="00F0362D"/>
    <w:rsid w:val="00F03AAB"/>
    <w:rsid w:val="00F12FCB"/>
    <w:rsid w:val="00F1417A"/>
    <w:rsid w:val="00F162CC"/>
    <w:rsid w:val="00F236DA"/>
    <w:rsid w:val="00F23DAE"/>
    <w:rsid w:val="00F36565"/>
    <w:rsid w:val="00F47EBE"/>
    <w:rsid w:val="00F51ED2"/>
    <w:rsid w:val="00F568FF"/>
    <w:rsid w:val="00F60322"/>
    <w:rsid w:val="00F6372F"/>
    <w:rsid w:val="00F6688E"/>
    <w:rsid w:val="00F70E15"/>
    <w:rsid w:val="00F86702"/>
    <w:rsid w:val="00F91904"/>
    <w:rsid w:val="00F93300"/>
    <w:rsid w:val="00F955F7"/>
    <w:rsid w:val="00F97804"/>
    <w:rsid w:val="00FA113E"/>
    <w:rsid w:val="00FA11FD"/>
    <w:rsid w:val="00FB1D7A"/>
    <w:rsid w:val="00FB5509"/>
    <w:rsid w:val="00FC0763"/>
    <w:rsid w:val="00FC0E15"/>
    <w:rsid w:val="00FC14FB"/>
    <w:rsid w:val="00FC3E43"/>
    <w:rsid w:val="00FE07B5"/>
    <w:rsid w:val="00FE6E62"/>
    <w:rsid w:val="00FF365F"/>
    <w:rsid w:val="00FF4E3B"/>
    <w:rsid w:val="00FF60CC"/>
    <w:rsid w:val="436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0CB837"/>
  <w15:docId w15:val="{66D5AFFC-9905-48F6-A2CD-5C4E876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tabs>
        <w:tab w:val="left" w:pos="284"/>
      </w:tabs>
      <w:adjustRightInd w:val="0"/>
      <w:jc w:val="left"/>
      <w:textAlignment w:val="baseline"/>
      <w:outlineLvl w:val="0"/>
    </w:pPr>
    <w:rPr>
      <w:rFonts w:ascii="Arial" w:hAnsi="Arial"/>
      <w:b/>
      <w:bCs/>
      <w:kern w:val="44"/>
      <w:sz w:val="24"/>
      <w:lang w:val="zh-CN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tabs>
        <w:tab w:val="left" w:pos="340"/>
        <w:tab w:val="left" w:pos="567"/>
      </w:tabs>
      <w:adjustRightInd w:val="0"/>
      <w:spacing w:line="300" w:lineRule="auto"/>
      <w:jc w:val="left"/>
      <w:textAlignment w:val="baseline"/>
      <w:outlineLvl w:val="1"/>
    </w:pPr>
    <w:rPr>
      <w:rFonts w:ascii="Arial" w:hAnsi="Arial"/>
      <w:kern w:val="0"/>
      <w:sz w:val="24"/>
      <w:lang w:val="zh-CN" w:eastAsia="zh-TW"/>
    </w:rPr>
  </w:style>
  <w:style w:type="paragraph" w:styleId="3">
    <w:name w:val="heading 3"/>
    <w:basedOn w:val="a"/>
    <w:next w:val="a"/>
    <w:link w:val="30"/>
    <w:qFormat/>
    <w:pPr>
      <w:numPr>
        <w:ilvl w:val="2"/>
        <w:numId w:val="1"/>
      </w:numPr>
      <w:tabs>
        <w:tab w:val="left" w:pos="340"/>
      </w:tabs>
      <w:adjustRightInd w:val="0"/>
      <w:spacing w:line="300" w:lineRule="auto"/>
      <w:jc w:val="left"/>
      <w:textAlignment w:val="baseline"/>
      <w:outlineLvl w:val="2"/>
    </w:pPr>
    <w:rPr>
      <w:rFonts w:ascii="Arial" w:hAnsi="Arial"/>
      <w:kern w:val="0"/>
      <w:sz w:val="24"/>
      <w:lang w:val="zh-CN" w:eastAsia="zh-TW"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djustRightInd w:val="0"/>
      <w:spacing w:line="300" w:lineRule="auto"/>
      <w:jc w:val="left"/>
      <w:textAlignment w:val="baseline"/>
      <w:outlineLvl w:val="3"/>
    </w:pPr>
    <w:rPr>
      <w:rFonts w:ascii="Arial" w:hAnsi="Arial"/>
      <w:bCs/>
      <w:kern w:val="0"/>
      <w:sz w:val="24"/>
      <w:szCs w:val="28"/>
      <w:lang w:val="zh-CN" w:eastAsia="zh-TW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line="300" w:lineRule="auto"/>
      <w:jc w:val="left"/>
      <w:textAlignment w:val="baseline"/>
      <w:outlineLvl w:val="4"/>
    </w:pPr>
    <w:rPr>
      <w:rFonts w:ascii="Arial" w:hAnsi="Arial"/>
      <w:bCs/>
      <w:kern w:val="0"/>
      <w:sz w:val="24"/>
      <w:szCs w:val="28"/>
      <w:lang w:val="zh-CN" w:eastAsia="zh-TW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adjustRightInd w:val="0"/>
      <w:spacing w:line="300" w:lineRule="auto"/>
      <w:jc w:val="left"/>
      <w:textAlignment w:val="baseline"/>
      <w:outlineLvl w:val="5"/>
    </w:pPr>
    <w:rPr>
      <w:rFonts w:ascii="Arial" w:hAnsi="Arial"/>
      <w:bCs/>
      <w:kern w:val="0"/>
      <w:sz w:val="24"/>
      <w:lang w:val="zh-CN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ody Text Indent"/>
    <w:basedOn w:val="a"/>
    <w:link w:val="a7"/>
    <w:pPr>
      <w:shd w:val="clear" w:color="auto" w:fill="FFFFFF"/>
      <w:spacing w:line="440" w:lineRule="exact"/>
      <w:ind w:firstLine="425"/>
    </w:pPr>
    <w:rPr>
      <w:rFonts w:ascii="Times New Roman" w:hAnsi="Times New Roman"/>
      <w:szCs w:val="20"/>
    </w:rPr>
  </w:style>
  <w:style w:type="paragraph" w:styleId="31">
    <w:name w:val="toc 3"/>
    <w:basedOn w:val="a"/>
    <w:next w:val="a"/>
    <w:uiPriority w:val="39"/>
    <w:unhideWhenUsed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0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Pr>
      <w:b/>
      <w:bCs/>
    </w:rPr>
  </w:style>
  <w:style w:type="table" w:styleId="a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Pr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b/>
      <w:bCs/>
      <w:kern w:val="44"/>
      <w:sz w:val="24"/>
      <w:szCs w:val="24"/>
      <w:lang w:val="zh-CN" w:eastAsia="zh-CN"/>
    </w:rPr>
  </w:style>
  <w:style w:type="character" w:customStyle="1" w:styleId="20">
    <w:name w:val="标题 2 字符"/>
    <w:basedOn w:val="a0"/>
    <w:link w:val="2"/>
    <w:rPr>
      <w:rFonts w:ascii="Arial" w:eastAsia="宋体" w:hAnsi="Arial" w:cs="Times New Roman"/>
      <w:kern w:val="0"/>
      <w:sz w:val="24"/>
      <w:szCs w:val="24"/>
      <w:lang w:val="zh-CN" w:eastAsia="zh-TW"/>
    </w:rPr>
  </w:style>
  <w:style w:type="character" w:customStyle="1" w:styleId="30">
    <w:name w:val="标题 3 字符"/>
    <w:basedOn w:val="a0"/>
    <w:link w:val="3"/>
    <w:rPr>
      <w:rFonts w:ascii="Arial" w:eastAsia="宋体" w:hAnsi="Arial" w:cs="Times New Roman"/>
      <w:kern w:val="0"/>
      <w:sz w:val="24"/>
      <w:szCs w:val="24"/>
      <w:lang w:val="zh-CN" w:eastAsia="zh-TW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Cs/>
      <w:kern w:val="0"/>
      <w:sz w:val="24"/>
      <w:szCs w:val="28"/>
      <w:lang w:val="zh-CN" w:eastAsia="zh-TW"/>
    </w:rPr>
  </w:style>
  <w:style w:type="character" w:customStyle="1" w:styleId="50">
    <w:name w:val="标题 5 字符"/>
    <w:basedOn w:val="a0"/>
    <w:link w:val="5"/>
    <w:rPr>
      <w:rFonts w:ascii="Arial" w:eastAsia="宋体" w:hAnsi="Arial" w:cs="Times New Roman"/>
      <w:bCs/>
      <w:kern w:val="0"/>
      <w:sz w:val="24"/>
      <w:szCs w:val="28"/>
      <w:lang w:val="zh-CN" w:eastAsia="zh-TW"/>
    </w:rPr>
  </w:style>
  <w:style w:type="character" w:customStyle="1" w:styleId="60">
    <w:name w:val="标题 6 字符"/>
    <w:basedOn w:val="a0"/>
    <w:link w:val="6"/>
    <w:rPr>
      <w:rFonts w:ascii="Arial" w:eastAsia="宋体" w:hAnsi="Arial" w:cs="Times New Roman"/>
      <w:bCs/>
      <w:kern w:val="0"/>
      <w:sz w:val="24"/>
      <w:szCs w:val="24"/>
      <w:lang w:val="zh-CN" w:eastAsia="zh-TW"/>
    </w:rPr>
  </w:style>
  <w:style w:type="paragraph" w:customStyle="1" w:styleId="25">
    <w:name w:val="样式 居中 行距: 固定值 25 磅"/>
    <w:basedOn w:val="a"/>
    <w:qFormat/>
    <w:pPr>
      <w:adjustRightInd w:val="0"/>
      <w:spacing w:line="300" w:lineRule="auto"/>
      <w:jc w:val="center"/>
      <w:textAlignment w:val="baseline"/>
    </w:pPr>
    <w:rPr>
      <w:rFonts w:ascii="Arial" w:hAnsi="Arial" w:cs="宋体"/>
      <w:kern w:val="0"/>
      <w:sz w:val="24"/>
      <w:szCs w:val="20"/>
      <w:lang w:eastAsia="zh-TW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numPr>
        <w:numId w:val="0"/>
      </w:numPr>
      <w:tabs>
        <w:tab w:val="clear" w:pos="284"/>
      </w:tabs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a5">
    <w:name w:val="批注文字 字符"/>
    <w:basedOn w:val="a0"/>
    <w:link w:val="a4"/>
    <w:uiPriority w:val="99"/>
    <w:semiHidden/>
    <w:rPr>
      <w:rFonts w:ascii="Calibri" w:eastAsia="宋体" w:hAnsi="Calibri" w:cs="Times New Roman"/>
      <w:szCs w:val="24"/>
    </w:rPr>
  </w:style>
  <w:style w:type="character" w:customStyle="1" w:styleId="af4">
    <w:name w:val="批注主题 字符"/>
    <w:basedOn w:val="a5"/>
    <w:link w:val="af3"/>
    <w:uiPriority w:val="99"/>
    <w:semiHidden/>
    <w:rPr>
      <w:rFonts w:ascii="Calibri" w:eastAsia="宋体" w:hAnsi="Calibri" w:cs="Times New Roman"/>
      <w:b/>
      <w:bCs/>
      <w:szCs w:val="24"/>
    </w:rPr>
  </w:style>
  <w:style w:type="character" w:customStyle="1" w:styleId="af2">
    <w:name w:val="标题 字符"/>
    <w:basedOn w:val="a0"/>
    <w:link w:val="af1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2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9">
    <w:name w:val="日期 字符"/>
    <w:basedOn w:val="a0"/>
    <w:link w:val="a8"/>
    <w:uiPriority w:val="99"/>
    <w:semiHidden/>
    <w:rPr>
      <w:rFonts w:ascii="Calibri" w:eastAsia="宋体" w:hAnsi="Calibri" w:cs="Times New Roman"/>
      <w:szCs w:val="24"/>
    </w:rPr>
  </w:style>
  <w:style w:type="character" w:customStyle="1" w:styleId="a7">
    <w:name w:val="正文文本缩进 字符"/>
    <w:basedOn w:val="a0"/>
    <w:link w:val="a6"/>
    <w:rPr>
      <w:rFonts w:ascii="Times New Roman" w:eastAsia="宋体" w:hAnsi="Times New Roman" w:cs="Times New Roman"/>
      <w:szCs w:val="20"/>
      <w:shd w:val="clear" w:color="auto" w:fill="FFFFFF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008FF-BE1F-44CC-B777-0DCA168D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刘曼曼</cp:lastModifiedBy>
  <cp:revision>154</cp:revision>
  <cp:lastPrinted>2019-12-25T02:37:00Z</cp:lastPrinted>
  <dcterms:created xsi:type="dcterms:W3CDTF">2019-08-15T07:25:00Z</dcterms:created>
  <dcterms:modified xsi:type="dcterms:W3CDTF">2023-08-09T02:13:00Z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0F76985A443C4A14BF8511147A4C722C</vt:lpwstr>
  </property>
</Properties>
</file>